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 класс. Слушание музыки. Урок №1. (17.04. пт)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Здравствуйте, дорогие ребята!</w:t>
      </w:r>
    </w:p>
    <w:p w:rsidR="00000000" w:rsidDel="00000000" w:rsidP="00000000" w:rsidRDefault="00000000" w:rsidRPr="00000000" w14:paraId="00000004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Продолжаем знакомиться с танцевальной музыкой.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Тема: Народные танцы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1.Прочитать тему в учебнике с 124-131 (Островская Я., Фролова Г. Музыкальная литература. 1 год обучения)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Сделать краткий конспект танцев: трепак, гопак, крыжачок, лезгинка, камаринская.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Послушать произведения (+наблюдать по нотам) записать названия прослушанных произведений в тетрадь: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-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П.Чайковский. Трепак из балета «Щелкунчик»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-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М.Мусоргский. Гопак из оперы «Сорочинская ярмарка»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-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Белорусский танец Крыжачок</w:t>
        </w:r>
      </w:hyperlink>
      <w:r w:rsidDel="00000000" w:rsidR="00000000" w:rsidRPr="00000000">
        <w:rPr>
          <w:rtl w:val="0"/>
        </w:rPr>
        <w:t xml:space="preserve"> (мы с вами пели мелодию этого танца по сольфеджио №54)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-А.Хачатурян. Лезгинка из балета «Гаянэ»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-Видеоролик. Русский народный танец «Камаринская»</w:t>
      </w:r>
    </w:p>
    <w:p w:rsidR="00000000" w:rsidDel="00000000" w:rsidP="00000000" w:rsidRDefault="00000000" w:rsidRPr="00000000" w14:paraId="0000000F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https://yandex.ru/video/preview/?filmId=12655176671653076543&amp;text=камаринская%20видео&amp;path=wizard&amp;parent-reqid=1587112201265213-772049588953802485900288-production-app-host-man-web-yp-166&amp;redircnt=1587112207.1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*Дополнительное задание </w:t>
      </w:r>
      <w:r w:rsidDel="00000000" w:rsidR="00000000" w:rsidRPr="00000000">
        <w:rPr>
          <w:sz w:val="24"/>
          <w:szCs w:val="24"/>
          <w:rtl w:val="0"/>
        </w:rPr>
        <w:t xml:space="preserve">(выполняется по желанию, выставляется доп. отметка)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1. Подготовить сообщение об одном из танцев (бульба, яблочко, </w:t>
        <w:tab/>
        <w:t xml:space="preserve">кочари и другие народные танцы)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284" w:firstLine="0"/>
        <w:jc w:val="cente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Контроль выполнения: выполняем задание постепенно в течении недели (до 22.04.) фото/скан биографии в тетради присылаем мне в личное сообщение ВК или на почту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kops.i@mail.ru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4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Дополнительный материал.</w:t>
      </w:r>
    </w:p>
    <w:p w:rsidR="00000000" w:rsidDel="00000000" w:rsidP="00000000" w:rsidRDefault="00000000" w:rsidRPr="00000000" w14:paraId="00000017">
      <w:pPr>
        <w:tabs>
          <w:tab w:val="left" w:pos="990"/>
          <w:tab w:val="center" w:pos="4677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Камаринская</w:t>
      </w:r>
      <w:r w:rsidDel="00000000" w:rsidR="00000000" w:rsidRPr="00000000">
        <w:rPr>
          <w:rtl w:val="0"/>
        </w:rPr>
        <w:t xml:space="preserve"> — 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русский народный танец</w:t>
        </w:r>
      </w:hyperlink>
      <w:r w:rsidDel="00000000" w:rsidR="00000000" w:rsidRPr="00000000">
        <w:rPr>
          <w:rtl w:val="0"/>
        </w:rPr>
        <w:t xml:space="preserve"> (плясовая), популяризованный в  симфонической фантазии </w:t>
      </w:r>
      <w:hyperlink r:id="rId14">
        <w:r w:rsidDel="00000000" w:rsidR="00000000" w:rsidRPr="00000000">
          <w:rPr>
            <w:rtl w:val="0"/>
          </w:rPr>
          <w:t xml:space="preserve">с одноимённым названием </w:t>
        </w:r>
      </w:hyperlink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Михаила Ивановича Глинки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«Камаринская»</w:t>
      </w:r>
      <w:r w:rsidDel="00000000" w:rsidR="00000000" w:rsidRPr="00000000">
        <w:rPr>
          <w:rtl w:val="0"/>
        </w:rPr>
        <w:t xml:space="preserve"> написанной в </w:t>
      </w:r>
      <w:hyperlink r:id="rId16">
        <w:r w:rsidDel="00000000" w:rsidR="00000000" w:rsidRPr="00000000">
          <w:rPr>
            <w:color w:val="000000"/>
            <w:u w:val="none"/>
            <w:rtl w:val="0"/>
          </w:rPr>
          <w:t xml:space="preserve">1848 год</w:t>
        </w:r>
      </w:hyperlink>
      <w:r w:rsidDel="00000000" w:rsidR="00000000" w:rsidRPr="00000000">
        <w:rPr>
          <w:color w:val="000000"/>
          <w:u w:val="none"/>
          <w:rtl w:val="0"/>
        </w:rPr>
        <w:t xml:space="preserve">у.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основе танца лежат шаговые движения. Нога ставится то на пятку, то на носок. Этот элемент получил различные обозначение выкаблучивание, притоптывание (сбивание грязи с сапога). Руки "в боки", затем раскрываются в разные стороны. Также присутствует элемент присядки, подскока, верчения и хождения по кругу. Во время пляски танцор хлопает в ладоши, по животу и по пяткам.</w:t>
      </w:r>
    </w:p>
    <w:p w:rsidR="00000000" w:rsidDel="00000000" w:rsidP="00000000" w:rsidRDefault="00000000" w:rsidRPr="00000000" w14:paraId="0000001A">
      <w:pPr>
        <w:tabs>
          <w:tab w:val="left" w:pos="990"/>
          <w:tab w:val="center" w:pos="467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Барыня</w:t>
      </w:r>
      <w:r w:rsidDel="00000000" w:rsidR="00000000" w:rsidRPr="00000000">
        <w:rPr>
          <w:rtl w:val="0"/>
        </w:rPr>
        <w:t xml:space="preserve"> — </w:t>
      </w: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русский народный танец</w:t>
        </w:r>
      </w:hyperlink>
      <w:r w:rsidDel="00000000" w:rsidR="00000000" w:rsidRPr="00000000">
        <w:rPr>
          <w:rtl w:val="0"/>
        </w:rPr>
        <w:t xml:space="preserve">, а также музыка, под которую этот танец исполняется. Общий настрой танца задорно-иронический (шутливый). При парном исполнении танцор и танцовщица танцуют попеременно (перепляс), как бы соревнуясь между собой. В основе танца лежал конфликт между "барыней" (</w:t>
      </w: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помещицей</w:t>
        </w:r>
      </w:hyperlink>
      <w:r w:rsidDel="00000000" w:rsidR="00000000" w:rsidRPr="00000000">
        <w:rPr>
          <w:rtl w:val="0"/>
        </w:rPr>
        <w:t xml:space="preserve">) и "мужиком" (крестьянином). Танцовщица выражала величавость, а танцор - ловкость и удаль. Во время танца рефреном звучит фраза: «</w:t>
      </w:r>
      <w:r w:rsidDel="00000000" w:rsidR="00000000" w:rsidRPr="00000000">
        <w:rPr>
          <w:i w:val="1"/>
          <w:rtl w:val="0"/>
        </w:rPr>
        <w:t xml:space="preserve">Барыня-барыня, сударыня барыня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Существует предположение, что родиной танца является Центральная Россия.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Основными элементами танца являюдся шажки, присядка (мужской элемент), подскоки, притоптывания, вращения с элементами чечётки. Во время танца руки либо на поясе, либо разведены в стороны. Если танец совершает женщина, то руки складываются перед собой, так что концы пальцев одной руки касаются локтя другой руки. Во время пляски танцовщица может держать в руках 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платок</w:t>
        </w:r>
      </w:hyperlink>
      <w:r w:rsidDel="00000000" w:rsidR="00000000" w:rsidRPr="00000000">
        <w:rPr>
          <w:rtl w:val="0"/>
        </w:rPr>
        <w:t xml:space="preserve">. Танец барыня может исполняться в одиночку, так и коллективно. В качестве музыкального сопровождения используется </w:t>
      </w: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гармонь</w:t>
        </w:r>
      </w:hyperlink>
      <w:r w:rsidDel="00000000" w:rsidR="00000000" w:rsidRPr="00000000">
        <w:rPr>
          <w:rtl w:val="0"/>
        </w:rPr>
        <w:t xml:space="preserve">, а также </w:t>
      </w: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балалайка</w:t>
        </w:r>
      </w:hyperlink>
      <w:r w:rsidDel="00000000" w:rsidR="00000000" w:rsidRPr="00000000">
        <w:rPr>
          <w:rtl w:val="0"/>
        </w:rPr>
        <w:t xml:space="preserve">. Мужчины танцуют в рубахах-</w:t>
      </w: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косоворотках</w:t>
        </w:r>
      </w:hyperlink>
      <w:r w:rsidDel="00000000" w:rsidR="00000000" w:rsidRPr="00000000">
        <w:rPr>
          <w:rtl w:val="0"/>
        </w:rPr>
        <w:t xml:space="preserve"> (красного цвета), а в одежде танцовщиц непременно присутствует </w:t>
      </w: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кокошник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наши дни элементы танца "Барыня" используются и в </w:t>
      </w: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фигурном катании</w:t>
        </w:r>
      </w:hyperlink>
      <w:r w:rsidDel="00000000" w:rsidR="00000000" w:rsidRPr="00000000">
        <w:rPr>
          <w:rtl w:val="0"/>
        </w:rPr>
        <w:t xml:space="preserve"> для создания русского национального колорита.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Трепак</w:t>
      </w:r>
    </w:p>
    <w:p w:rsidR="00000000" w:rsidDel="00000000" w:rsidP="00000000" w:rsidRDefault="00000000" w:rsidRPr="00000000" w14:paraId="00000021">
      <w:pPr>
        <w:ind w:left="2127" w:firstLine="0"/>
        <w:rPr/>
      </w:pPr>
      <w:r w:rsidDel="00000000" w:rsidR="00000000" w:rsidRPr="00000000">
        <w:rPr>
          <w:rtl w:val="0"/>
        </w:rPr>
        <w:t xml:space="preserve">Ударил </w:t>
      </w: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Садко</w:t>
        </w:r>
      </w:hyperlink>
      <w:r w:rsidDel="00000000" w:rsidR="00000000" w:rsidRPr="00000000">
        <w:rPr>
          <w:rtl w:val="0"/>
        </w:rPr>
        <w:t xml:space="preserve"> по струнам трепака,</w:t>
        <w:br w:type="textWrapping"/>
        <w:t xml:space="preserve">Сам к чёрту шлёт царскую пляску,</w:t>
        <w:br w:type="textWrapping"/>
        <w:t xml:space="preserve">А царь, ухмыляясь, упёрся в бока,</w:t>
        <w:br w:type="textWrapping"/>
        <w:t xml:space="preserve">Готовится, дрыгая, в пляску;</w:t>
        <w:br w:type="textWrapping"/>
        <w:t xml:space="preserve">Сперва лишь на месте поводит усом,</w:t>
        <w:br w:type="textWrapping"/>
        <w:t xml:space="preserve">Щетинистой бровью кивает,</w:t>
        <w:br w:type="textWrapping"/>
        <w:t xml:space="preserve">Но вот запыхтел и надулся, как сом,</w:t>
        <w:br w:type="textWrapping"/>
        <w:t xml:space="preserve">Всё боле его разбирает;</w:t>
        <w:br w:type="textWrapping"/>
        <w:t xml:space="preserve">Похаживать начал, плечьми шевеля,</w:t>
        <w:br w:type="textWrapping"/>
        <w:t xml:space="preserve">Подпрыгивать мимо царицы,</w:t>
        <w:br w:type="textWrapping"/>
        <w:t xml:space="preserve">Да вдруг как пойдет выводить вензеля,</w:t>
        <w:br w:type="textWrapping"/>
        <w:t xml:space="preserve">Так все затряслись половицы.</w:t>
      </w:r>
    </w:p>
    <w:p w:rsidR="00000000" w:rsidDel="00000000" w:rsidP="00000000" w:rsidRDefault="00000000" w:rsidRPr="00000000" w14:paraId="00000022">
      <w:pPr>
        <w:ind w:left="2127" w:firstLine="0"/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А. К. Толстой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Трепа́к (от «трепать») — старинный </w:t>
      </w: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русский народный танец</w:t>
        </w:r>
      </w:hyperlink>
      <w:r w:rsidDel="00000000" w:rsidR="00000000" w:rsidRPr="00000000">
        <w:rPr>
          <w:rtl w:val="0"/>
        </w:rPr>
        <w:t xml:space="preserve">. Исполняется в быстром темпе, двудольном размере. Основные движения — дробные шаги, притоптывания и присядка с выбрасыванием ног. Основное положение рук на поясе. Движения сочинялись исполнителем на ходу. По свойствам имеет много общего с «</w:t>
      </w: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Камаринской</w:t>
        </w:r>
      </w:hyperlink>
      <w:r w:rsidDel="00000000" w:rsidR="00000000" w:rsidRPr="00000000">
        <w:rPr>
          <w:rtl w:val="0"/>
        </w:rPr>
        <w:t xml:space="preserve">» и «</w:t>
      </w: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Барыней</w:t>
        </w:r>
      </w:hyperlink>
      <w:r w:rsidDel="00000000" w:rsidR="00000000" w:rsidRPr="00000000">
        <w:rPr>
          <w:rtl w:val="0"/>
        </w:rPr>
        <w:t xml:space="preserve">»: либо одиночная мужская пляска, либо перепляс. Но, в отличие от них, трепак своего общепринятого напева не имел.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Данный танец неоднократно находил разнообразное претворение в произведениях русских </w:t>
      </w: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композиторов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«Трепак. Русский танец» из 8-го действия балета </w:t>
      </w: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П. И. Чайковского</w:t>
        </w:r>
      </w:hyperlink>
      <w:r w:rsidDel="00000000" w:rsidR="00000000" w:rsidRPr="00000000">
        <w:rPr>
          <w:rtl w:val="0"/>
        </w:rPr>
        <w:t xml:space="preserve"> «</w:t>
      </w: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Щелкунчик</w:t>
        </w:r>
      </w:hyperlink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6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«Пляска и песня скоморохов» из 1-й картины оперы-былины </w:t>
      </w: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Н. А. Римского-Корсакова</w:t>
        </w:r>
      </w:hyperlink>
      <w:r w:rsidDel="00000000" w:rsidR="00000000" w:rsidRPr="00000000">
        <w:rPr>
          <w:rtl w:val="0"/>
        </w:rPr>
        <w:t xml:space="preserve"> «</w:t>
      </w:r>
      <w:hyperlink r:id="rId34">
        <w:r w:rsidDel="00000000" w:rsidR="00000000" w:rsidRPr="00000000">
          <w:rPr>
            <w:color w:val="0563c1"/>
            <w:u w:val="single"/>
            <w:rtl w:val="0"/>
          </w:rPr>
          <w:t xml:space="preserve">Садко</w:t>
        </w:r>
      </w:hyperlink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59" w:lineRule="auto"/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«Русская» из балета </w:t>
      </w:r>
      <w:hyperlink r:id="rId35">
        <w:r w:rsidDel="00000000" w:rsidR="00000000" w:rsidRPr="00000000">
          <w:rPr>
            <w:color w:val="0563c1"/>
            <w:u w:val="single"/>
            <w:rtl w:val="0"/>
          </w:rPr>
          <w:t xml:space="preserve">И. Ф. Стравинского</w:t>
        </w:r>
      </w:hyperlink>
      <w:r w:rsidDel="00000000" w:rsidR="00000000" w:rsidRPr="00000000">
        <w:rPr>
          <w:rtl w:val="0"/>
        </w:rPr>
        <w:t xml:space="preserve"> «</w:t>
      </w:r>
      <w:hyperlink r:id="rId36">
        <w:r w:rsidDel="00000000" w:rsidR="00000000" w:rsidRPr="00000000">
          <w:rPr>
            <w:color w:val="0563c1"/>
            <w:u w:val="single"/>
            <w:rtl w:val="0"/>
          </w:rPr>
          <w:t xml:space="preserve">Петрушка</w:t>
        </w:r>
      </w:hyperlink>
      <w:r w:rsidDel="00000000" w:rsidR="00000000" w:rsidRPr="00000000">
        <w:rPr>
          <w:rtl w:val="0"/>
        </w:rPr>
        <w:t xml:space="preserve">»</w:t>
      </w:r>
    </w:p>
    <w:sectPr>
      <w:pgSz w:h="16838" w:w="11906"/>
      <w:pgMar w:bottom="709" w:top="709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65F6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65F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A03E1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ru.wikipedia.org/wiki/%D0%93%D0%B0%D1%80%D0%BC%D0%BE%D0%BD%D1%8C" TargetMode="External"/><Relationship Id="rId22" Type="http://schemas.openxmlformats.org/officeDocument/2006/relationships/hyperlink" Target="http://ru.wikipedia.org/wiki/%D0%9A%D0%BE%D1%81%D0%BE%D0%B2%D0%BE%D1%80%D0%BE%D1%82%D0%BA%D0%B0" TargetMode="External"/><Relationship Id="rId21" Type="http://schemas.openxmlformats.org/officeDocument/2006/relationships/hyperlink" Target="http://ru.wikipedia.org/wiki/%D0%91%D0%B0%D0%BB%D0%B0%D0%BB%D0%B0%D0%B9%D0%BA%D0%B0" TargetMode="External"/><Relationship Id="rId24" Type="http://schemas.openxmlformats.org/officeDocument/2006/relationships/hyperlink" Target="http://ru.wikipedia.org/wiki/%D0%A4%D0%B8%D0%B3%D1%83%D1%80%D0%BD%D0%BE%D0%B5_%D0%BA%D0%B0%D1%82%D0%B0%D0%BD%D0%B8%D0%B5" TargetMode="External"/><Relationship Id="rId23" Type="http://schemas.openxmlformats.org/officeDocument/2006/relationships/hyperlink" Target="http://ru.wikipedia.org/wiki/%D0%9A%D0%BE%D0%BA%D0%BE%D1%88%D0%BD%D0%B8%D0%BA_(%D0%B3%D0%BE%D0%BB%D0%BE%D0%B2%D0%BD%D0%BE%D0%B9_%D1%83%D0%B1%D0%BE%D1%80)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PPwB4hUhH3Tj2fJR8QAr03O3FalxxCuo" TargetMode="External"/><Relationship Id="rId26" Type="http://schemas.openxmlformats.org/officeDocument/2006/relationships/hyperlink" Target="http://ru.wikipedia.org/wiki/%D0%A2%D0%BE%D0%BB%D1%81%D1%82%D0%BE%D0%B9,_%D0%90%D0%BB%D0%B5%D0%BA%D1%81%D0%B5%D0%B9_%D0%9A%D0%BE%D0%BD%D1%81%D1%82%D0%B0%D0%BD%D1%82%D0%B8%D0%BD%D0%BE%D0%B2%D0%B8%D1%87" TargetMode="External"/><Relationship Id="rId25" Type="http://schemas.openxmlformats.org/officeDocument/2006/relationships/hyperlink" Target="http://ru.wikipedia.org/wiki/%D0%A1%D0%B0%D0%B4%D0%BA%D0%BE" TargetMode="External"/><Relationship Id="rId28" Type="http://schemas.openxmlformats.org/officeDocument/2006/relationships/hyperlink" Target="http://ru.wikipedia.org/wiki/%D0%9A%D0%B0%D0%BC%D0%B0%D1%80%D0%B8%D0%BD%D1%81%D0%BA%D0%B0%D1%8F" TargetMode="External"/><Relationship Id="rId27" Type="http://schemas.openxmlformats.org/officeDocument/2006/relationships/hyperlink" Target="http://ru.wikipedia.org/wiki/%D0%A0%D1%83%D1%81%D1%81%D0%BA%D0%B0%D1%8F_%D0%BF%D0%BB%D1%8F%D1%81%D0%BA%D0%B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ru.wikipedia.org/wiki/%D0%91%D0%B0%D1%80%D1%8B%D0%BD%D1%8F_(%D1%82%D0%B0%D0%BD%D0%B5%D1%86)" TargetMode="External"/><Relationship Id="rId7" Type="http://schemas.openxmlformats.org/officeDocument/2006/relationships/hyperlink" Target="https://drive.google.com/open?id=1UN__62wrC3TRHMyCQXMZol_JmMmeC8UD" TargetMode="External"/><Relationship Id="rId8" Type="http://schemas.openxmlformats.org/officeDocument/2006/relationships/hyperlink" Target="https://drive.google.com/open?id=1p4gZ0JuRhp7y1MN29EchP9Z4DP8b87Ol" TargetMode="External"/><Relationship Id="rId31" Type="http://schemas.openxmlformats.org/officeDocument/2006/relationships/hyperlink" Target="http://ru.wikipedia.org/wiki/%D0%A7%D0%B0%D0%B9%D0%BA%D0%BE%D0%B2%D1%81%D0%BA%D0%B8%D0%B9,_%D0%9F%D0%B5%D1%82%D1%80_%D0%98%D0%BB%D1%8C%D0%B8%D1%87" TargetMode="External"/><Relationship Id="rId30" Type="http://schemas.openxmlformats.org/officeDocument/2006/relationships/hyperlink" Target="http://ru.wikipedia.org/wiki/%D0%9A%D0%BE%D0%BC%D0%BF%D0%BE%D0%B7%D0%B8%D1%82%D0%BE%D1%80" TargetMode="External"/><Relationship Id="rId11" Type="http://schemas.openxmlformats.org/officeDocument/2006/relationships/hyperlink" Target="https://yandex.ru/video/preview/?filmId=12655176671653076543&amp;text=%D0%BA%D0%B0%D0%BC%D0%B0%D1%80%D0%B8%D0%BD%D1%81%D0%BA%D0%B0%D1%8F%20%D0%B2%D0%B8%D0%B4%D0%B5%D0%BE&amp;path=wizard&amp;parent-reqid=1587112201265213-772049588953802485900288-production-app-host-man-web-yp-166&amp;redircnt=1587112207.1" TargetMode="External"/><Relationship Id="rId33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10" Type="http://schemas.openxmlformats.org/officeDocument/2006/relationships/hyperlink" Target="https://drive.google.com/open?id=1MZFuTxL28Iog4-lQhA36F34INllJBNf9" TargetMode="External"/><Relationship Id="rId32" Type="http://schemas.openxmlformats.org/officeDocument/2006/relationships/hyperlink" Target="http://ru.wikipedia.org/wiki/%D0%A9%D0%B5%D0%BB%D0%BA%D1%83%D0%BD%D1%87%D0%B8%D0%BA" TargetMode="External"/><Relationship Id="rId13" Type="http://schemas.openxmlformats.org/officeDocument/2006/relationships/hyperlink" Target="http://ru.wikipedia.org/wiki/%D0%A0%D1%83%D1%81%D1%81%D0%BA%D0%B0%D1%8F_%D0%BF%D0%BB%D1%8F%D1%81%D0%BA%D0%B0" TargetMode="External"/><Relationship Id="rId35" Type="http://schemas.openxmlformats.org/officeDocument/2006/relationships/hyperlink" Target="http://ru.wikipedia.org/wiki/%D0%A1%D1%82%D1%80%D0%B0%D0%B2%D0%B8%D0%BD%D1%81%D0%BA%D0%B8%D0%B9,_%D0%98%D0%B3%D0%BE%D1%80%D1%8C_%D0%A4%D1%91%D0%B4%D0%BE%D1%80%D0%BE%D0%B2%D0%B8%D1%87" TargetMode="External"/><Relationship Id="rId12" Type="http://schemas.openxmlformats.org/officeDocument/2006/relationships/hyperlink" Target="mailto:kops.i@mail.ru" TargetMode="External"/><Relationship Id="rId34" Type="http://schemas.openxmlformats.org/officeDocument/2006/relationships/hyperlink" Target="http://ru.wikipedia.org/wiki/%D0%A1%D0%B0%D0%B4%D0%BA%D0%BE" TargetMode="External"/><Relationship Id="rId15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14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36" Type="http://schemas.openxmlformats.org/officeDocument/2006/relationships/hyperlink" Target="http://ru.wikipedia.org/wiki/%D0%9F%D0%B5%D1%82%D1%80%D1%83%D1%88%D0%BA%D0%B0_(%D0%B1%D0%B0%D0%BB%D0%B5%D1%82)" TargetMode="External"/><Relationship Id="rId17" Type="http://schemas.openxmlformats.org/officeDocument/2006/relationships/hyperlink" Target="http://ru.wikipedia.org/wiki/%D0%A0%D1%83%D1%81%D1%81%D0%BA%D0%B0%D1%8F_%D0%BF%D0%BB%D1%8F%D1%81%D0%BA%D0%B0" TargetMode="External"/><Relationship Id="rId16" Type="http://schemas.openxmlformats.org/officeDocument/2006/relationships/hyperlink" Target="http://ru.wikipedia.org/wiki/1848_%D0%B3%D0%BE%D0%B4" TargetMode="External"/><Relationship Id="rId19" Type="http://schemas.openxmlformats.org/officeDocument/2006/relationships/hyperlink" Target="http://ru.wikipedia.org/wiki/%D0%9F%D0%BB%D0%B0%D1%82%D0%BE%D0%BA" TargetMode="External"/><Relationship Id="rId18" Type="http://schemas.openxmlformats.org/officeDocument/2006/relationships/hyperlink" Target="http://ru.wikipedia.org/wiki/%D0%9F%D0%BE%D0%BC%D0%B5%D1%89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ZmKXvMJ/ZmshFTfSXz6u+sbLg==">AMUW2mVRJNyRonz5Y7G3e0LssKVJu96FgR1B5in5ULY7r6meKgmc5VK1z9dmIwjDnvP0jr5SxAzmOE3rrM1DeJ0+wI5NsnJwKig2aiZmG04KwusAvkZw8M2jCIuC++/OVzXJ0mj0lPwB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2020-04-17T08:17:00Z</dcterms:created>
  <dc:creator>Igor</dc:creator>
</cp:coreProperties>
</file>